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30" w:rsidRPr="00CA018C" w:rsidRDefault="004F0E30">
      <w:pPr>
        <w:rPr>
          <w:rFonts w:ascii="Arial" w:hAnsi="Arial" w:cs="Arial"/>
          <w:sz w:val="24"/>
          <w:szCs w:val="24"/>
        </w:rPr>
      </w:pPr>
    </w:p>
    <w:p w:rsidR="004F0E30" w:rsidRPr="00CA018C" w:rsidRDefault="004F0E30">
      <w:pPr>
        <w:rPr>
          <w:rFonts w:ascii="Arial" w:hAnsi="Arial" w:cs="Arial"/>
          <w:b/>
          <w:sz w:val="24"/>
          <w:szCs w:val="24"/>
        </w:rPr>
      </w:pPr>
      <w:r w:rsidRPr="00CA018C">
        <w:rPr>
          <w:rFonts w:ascii="Arial" w:hAnsi="Arial" w:cs="Arial"/>
          <w:b/>
          <w:sz w:val="24"/>
          <w:szCs w:val="24"/>
        </w:rPr>
        <w:t>Pytania:</w:t>
      </w:r>
    </w:p>
    <w:p w:rsidR="004F0E30" w:rsidRPr="00CA018C" w:rsidRDefault="00CA018C" w:rsidP="004F0E30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CA01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1. </w:t>
      </w:r>
      <w:r w:rsidR="004F0E30" w:rsidRPr="00CA018C">
        <w:rPr>
          <w:rFonts w:ascii="Arial" w:hAnsi="Arial" w:cs="Arial"/>
          <w:b/>
          <w:color w:val="000000"/>
          <w:sz w:val="24"/>
          <w:szCs w:val="24"/>
          <w:lang w:eastAsia="pl-PL"/>
        </w:rPr>
        <w:t>Czy Zamawiający dopuści parametry techniczne samochodu: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ozstaw osi 3300 mm – wg homologacji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ługość całkowita pojazdu – 5339 mm – zgodny z  homologacją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ysokość całkowita pojazdu – 1976 mm –zgodny z homologacją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zerokość całkowita z lusterkami/bez lusterek – 2272 – 1986 mm – wg katalogu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opuszczalna masa całkowita pojazdu – 3140 kg – zgodny z homologacją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ługość przestrzeni ładunkowo-osobowej 2922 mm – 2922 mm wg katalogu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ługość przestrzeni ładunkowej za III rzędem siedzeń – 1000 mm – 1032 mm wg katalogu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zerokość przestrzeni ładunkowo-osobowej między nadkolami – 1390 mm – 1340 mm po podłodze pomiar z samochodu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ysokość przestrzeni ładunkowo-osobowej – 1406 mm – 1304 mm wg katalogu, 1379 mm za II rzędem siedzeń, 1320 mm za III rzędem siedzeń pomiar z samochodu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adowność – 800 kg 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zerokość drzwi bocznych </w:t>
      </w:r>
      <w:r w:rsidR="002364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930 mm wg katalogu</w:t>
      </w:r>
    </w:p>
    <w:p w:rsidR="004F0E30" w:rsidRPr="00CA018C" w:rsidRDefault="00CA018C" w:rsidP="004F0E3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4F0E30" w:rsidRPr="00CA0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zerokość drzwi tylnych – 1400 mm we wnęce, przy uwzględnieniu tylnej klimatyzacji 1225 mm</w:t>
      </w:r>
    </w:p>
    <w:p w:rsidR="004F0E30" w:rsidRPr="00CA018C" w:rsidRDefault="004F0E30" w:rsidP="004F0E30">
      <w:pPr>
        <w:ind w:left="36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0E30" w:rsidRDefault="004F0E30" w:rsidP="00236433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lang w:eastAsia="pl-PL"/>
        </w:rPr>
      </w:pPr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>Ponieważ są dwa kolory w odcieniu niebieskim metalizowanym  </w:t>
      </w:r>
      <w:proofErr w:type="spellStart"/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>Stratosphere</w:t>
      </w:r>
      <w:proofErr w:type="spellEnd"/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 xml:space="preserve"> i </w:t>
      </w:r>
      <w:proofErr w:type="spellStart"/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>Deep</w:t>
      </w:r>
      <w:proofErr w:type="spellEnd"/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>Impact</w:t>
      </w:r>
      <w:proofErr w:type="spellEnd"/>
      <w:r w:rsidRPr="00236433">
        <w:rPr>
          <w:rFonts w:ascii="Arial" w:hAnsi="Arial" w:cs="Arial"/>
          <w:color w:val="000000"/>
          <w:sz w:val="24"/>
          <w:szCs w:val="24"/>
          <w:lang w:eastAsia="pl-PL"/>
        </w:rPr>
        <w:t xml:space="preserve"> Blue, różniące się cenowo, proszę o informację jaki kolor wybiera Zamawiający?</w:t>
      </w:r>
    </w:p>
    <w:p w:rsidR="00697B9D" w:rsidRPr="00236433" w:rsidRDefault="00697B9D" w:rsidP="00697B9D">
      <w:pPr>
        <w:pStyle w:val="Akapitzlist"/>
        <w:ind w:left="36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97B9D" w:rsidRPr="00697B9D" w:rsidRDefault="00697B9D" w:rsidP="00697B9D">
      <w:pPr>
        <w:pStyle w:val="Akapitzlist"/>
        <w:numPr>
          <w:ilvl w:val="0"/>
          <w:numId w:val="5"/>
        </w:numPr>
        <w:rPr>
          <w:rFonts w:ascii="Arial" w:hAnsi="Arial" w:cs="Arial"/>
          <w:color w:val="000000"/>
          <w:szCs w:val="28"/>
          <w:lang w:eastAsia="pl-PL"/>
        </w:rPr>
      </w:pPr>
      <w:r w:rsidRPr="00697B9D">
        <w:rPr>
          <w:rFonts w:ascii="Arial" w:hAnsi="Arial" w:cs="Arial"/>
          <w:color w:val="000000"/>
          <w:szCs w:val="28"/>
          <w:lang w:eastAsia="pl-PL"/>
        </w:rPr>
        <w:t>Jaki czas oczekiwania jest dopuszczany przez zamawiającego?</w:t>
      </w:r>
    </w:p>
    <w:p w:rsidR="00697B9D" w:rsidRPr="00697B9D" w:rsidRDefault="00697B9D" w:rsidP="00697B9D">
      <w:pPr>
        <w:pStyle w:val="Akapitzlist"/>
        <w:ind w:left="360"/>
        <w:rPr>
          <w:rFonts w:ascii="Arial" w:hAnsi="Arial" w:cs="Arial"/>
          <w:b/>
          <w:bCs/>
          <w:color w:val="000000"/>
          <w:szCs w:val="28"/>
          <w:lang w:eastAsia="pl-PL"/>
        </w:rPr>
      </w:pPr>
    </w:p>
    <w:p w:rsidR="00236433" w:rsidRDefault="00236433">
      <w:pPr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36433" w:rsidRDefault="00236433">
      <w:pPr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</w:pPr>
      <w:r w:rsidRPr="00F8223A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 xml:space="preserve">Odpowiedzi: </w:t>
      </w:r>
    </w:p>
    <w:p w:rsidR="001C0212" w:rsidRDefault="00F8223A" w:rsidP="00F8223A">
      <w:pPr>
        <w:pStyle w:val="Akapitzlist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F8223A"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dopuszcza zaoferowanie samochodu spełniającego </w:t>
      </w:r>
      <w:r w:rsidR="001C0212">
        <w:rPr>
          <w:rFonts w:ascii="Arial" w:hAnsi="Arial" w:cs="Arial"/>
          <w:color w:val="000000"/>
          <w:sz w:val="24"/>
          <w:szCs w:val="24"/>
          <w:lang w:eastAsia="pl-PL"/>
        </w:rPr>
        <w:t>wymienione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F8223A" w:rsidRDefault="001C0212" w:rsidP="00F8223A">
      <w:pPr>
        <w:pStyle w:val="Akapitzlist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parametry techniczne.</w:t>
      </w:r>
    </w:p>
    <w:p w:rsidR="000221F5" w:rsidRDefault="000221F5" w:rsidP="00F8223A">
      <w:pPr>
        <w:pStyle w:val="Akapitzlist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C0212" w:rsidRDefault="001C0212" w:rsidP="00F8223A">
      <w:pPr>
        <w:pStyle w:val="Akapitzlist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2. Zamawiający jest zainteresowany kolorem </w:t>
      </w:r>
      <w:proofErr w:type="spellStart"/>
      <w:r w:rsidR="006F155F" w:rsidRPr="00236433">
        <w:rPr>
          <w:rFonts w:ascii="Arial" w:hAnsi="Arial" w:cs="Arial"/>
          <w:color w:val="000000"/>
          <w:sz w:val="24"/>
          <w:szCs w:val="24"/>
          <w:lang w:eastAsia="pl-PL"/>
        </w:rPr>
        <w:t>Deep</w:t>
      </w:r>
      <w:proofErr w:type="spellEnd"/>
      <w:r w:rsidR="006F155F" w:rsidRPr="0023643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6F155F" w:rsidRPr="00236433">
        <w:rPr>
          <w:rFonts w:ascii="Arial" w:hAnsi="Arial" w:cs="Arial"/>
          <w:color w:val="000000"/>
          <w:sz w:val="24"/>
          <w:szCs w:val="24"/>
          <w:lang w:eastAsia="pl-PL"/>
        </w:rPr>
        <w:t>Impact</w:t>
      </w:r>
      <w:proofErr w:type="spellEnd"/>
      <w:r w:rsidR="006F155F" w:rsidRPr="00236433">
        <w:rPr>
          <w:rFonts w:ascii="Arial" w:hAnsi="Arial" w:cs="Arial"/>
          <w:color w:val="000000"/>
          <w:sz w:val="24"/>
          <w:szCs w:val="24"/>
          <w:lang w:eastAsia="pl-PL"/>
        </w:rPr>
        <w:t xml:space="preserve"> Blue</w:t>
      </w:r>
      <w:r w:rsidR="006F155F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97B9D" w:rsidRDefault="00697B9D" w:rsidP="00F8223A">
      <w:pPr>
        <w:pStyle w:val="Akapitzlist"/>
        <w:ind w:left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97B9D" w:rsidRPr="00F8223A" w:rsidRDefault="00697B9D" w:rsidP="00697B9D">
      <w:pPr>
        <w:pStyle w:val="Akapitzlist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3.</w:t>
      </w:r>
      <w:r w:rsidRPr="00697B9D">
        <w:rPr>
          <w:rFonts w:ascii="Arial" w:hAnsi="Arial" w:cs="Arial"/>
          <w:color w:val="000000"/>
          <w:szCs w:val="28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M</w:t>
      </w:r>
      <w:r w:rsidRPr="00697B9D">
        <w:rPr>
          <w:rFonts w:ascii="Arial" w:hAnsi="Arial" w:cs="Arial"/>
          <w:color w:val="000000"/>
          <w:sz w:val="24"/>
          <w:szCs w:val="24"/>
          <w:lang w:eastAsia="pl-PL"/>
        </w:rPr>
        <w:t>aksymalny okres oczekiwania na odbiór samochodu do czterech miesięcy liczonych od dnia podpisania umowy.</w:t>
      </w:r>
      <w:bookmarkStart w:id="0" w:name="_GoBack"/>
      <w:bookmarkEnd w:id="0"/>
    </w:p>
    <w:p w:rsidR="00F8223A" w:rsidRPr="00F8223A" w:rsidRDefault="00F8223A">
      <w:pPr>
        <w:rPr>
          <w:rFonts w:ascii="Arial" w:hAnsi="Arial" w:cs="Arial"/>
          <w:sz w:val="24"/>
          <w:szCs w:val="24"/>
        </w:rPr>
      </w:pPr>
    </w:p>
    <w:sectPr w:rsidR="00F8223A" w:rsidRPr="00F8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Cambria Math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8FE"/>
    <w:multiLevelType w:val="hybridMultilevel"/>
    <w:tmpl w:val="D74C0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32022"/>
    <w:multiLevelType w:val="hybridMultilevel"/>
    <w:tmpl w:val="58A4EBFE"/>
    <w:lvl w:ilvl="0" w:tplc="A7F4A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03F8A"/>
    <w:multiLevelType w:val="hybridMultilevel"/>
    <w:tmpl w:val="AA2AB278"/>
    <w:lvl w:ilvl="0" w:tplc="2F6A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97620"/>
    <w:multiLevelType w:val="hybridMultilevel"/>
    <w:tmpl w:val="D22C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30"/>
    <w:rsid w:val="000221F5"/>
    <w:rsid w:val="001C0212"/>
    <w:rsid w:val="00236433"/>
    <w:rsid w:val="00323073"/>
    <w:rsid w:val="004F0E30"/>
    <w:rsid w:val="00697B9D"/>
    <w:rsid w:val="006F155F"/>
    <w:rsid w:val="00CA018C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E2A"/>
  <w15:chartTrackingRefBased/>
  <w15:docId w15:val="{ECF434FB-758D-463B-A9A2-8644D480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Fudala Rafał</cp:lastModifiedBy>
  <cp:revision>3</cp:revision>
  <dcterms:created xsi:type="dcterms:W3CDTF">2017-03-17T10:54:00Z</dcterms:created>
  <dcterms:modified xsi:type="dcterms:W3CDTF">2017-03-17T11:41:00Z</dcterms:modified>
</cp:coreProperties>
</file>