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D13" w:rsidRPr="00372D13" w:rsidRDefault="00372D13" w:rsidP="00372D13">
      <w:pPr>
        <w:pStyle w:val="Tekstpodstawowywcity"/>
        <w:spacing w:after="0" w:line="270" w:lineRule="atLeast"/>
        <w:ind w:left="0"/>
        <w:jc w:val="both"/>
        <w:rPr>
          <w:rFonts w:ascii="Times New Roman" w:hAnsi="Times New Roman"/>
          <w:sz w:val="24"/>
          <w:szCs w:val="18"/>
        </w:rPr>
      </w:pPr>
      <w:bookmarkStart w:id="0" w:name="_GoBack"/>
      <w:bookmarkEnd w:id="0"/>
      <w:r>
        <w:rPr>
          <w:rFonts w:ascii="Times New Roman" w:hAnsi="Times New Roman"/>
          <w:sz w:val="24"/>
          <w:szCs w:val="18"/>
        </w:rPr>
        <w:t>Kadm.</w:t>
      </w:r>
      <w:r w:rsidRPr="00372D13">
        <w:rPr>
          <w:rFonts w:ascii="Times New Roman" w:hAnsi="Times New Roman"/>
          <w:sz w:val="24"/>
          <w:szCs w:val="18"/>
        </w:rPr>
        <w:t xml:space="preserve"> w st. spocz. dr inż. Czesław DYRCZ (dowódca ORP „Iskra” w latach 1984-1997)</w:t>
      </w:r>
    </w:p>
    <w:p w:rsidR="00A41312" w:rsidRDefault="00A41312" w:rsidP="00372D13">
      <w:pPr>
        <w:outlineLvl w:val="0"/>
      </w:pPr>
    </w:p>
    <w:p w:rsidR="00A41312" w:rsidRDefault="00A41312"/>
    <w:p w:rsidR="00A41312" w:rsidRDefault="00A41312"/>
    <w:p w:rsidR="00A41312" w:rsidRDefault="00A41312"/>
    <w:p w:rsidR="00A41312" w:rsidRDefault="00A41312"/>
    <w:p w:rsidR="00A41312" w:rsidRDefault="00621E45">
      <w:pPr>
        <w:jc w:val="center"/>
        <w:outlineLvl w:val="0"/>
        <w:rPr>
          <w:b/>
        </w:rPr>
      </w:pPr>
      <w:r>
        <w:rPr>
          <w:b/>
        </w:rPr>
        <w:t>REJS DOOKOŁA ŚWIATA ORP „ISKRA” (1995-1996)</w:t>
      </w:r>
    </w:p>
    <w:p w:rsidR="00A41312" w:rsidRDefault="00A41312"/>
    <w:p w:rsidR="00A41312" w:rsidRDefault="00A41312"/>
    <w:p w:rsidR="00372D13" w:rsidRDefault="00621E45" w:rsidP="00F36DDE">
      <w:pPr>
        <w:pStyle w:val="Tekstpodstawowy"/>
        <w:ind w:firstLine="708"/>
      </w:pPr>
      <w:r>
        <w:t>O rejsie dookoła świata okrętu Polskiej Marynarki Wojennej myślało wiele pokoleń oficerów i dowódców w naszym rodzaju sił zbrojnych. Wykonano kilkadziesiąt opracowań, prac, obliczeń i planów wokółziemskiej podróży. Jednakże w stadium ich przygotowania i organizacji napotykano na wiele trudności. Nasza marynarka wojenna dysponowała okrętami, które mogły wykonać to zadanie, lecz</w:t>
      </w:r>
      <w:r w:rsidR="00F36DDE">
        <w:t xml:space="preserve"> sytuacja bieżąca</w:t>
      </w:r>
      <w:r>
        <w:t xml:space="preserve">, a czasami i inne przeszkody, stały na drodze tego </w:t>
      </w:r>
      <w:r w:rsidR="00F36DDE">
        <w:t>prestiżowego</w:t>
      </w:r>
      <w:r>
        <w:t xml:space="preserve"> przedsięwzięcia dla biało-czerwonej bandery. Mając na uwadze rachunek ekonomiczny, wybór jednostki, która miała wykonać to zadanie nie był trudny. Wybrano żaglowiec.</w:t>
      </w:r>
      <w:r w:rsidR="00F36DDE">
        <w:t xml:space="preserve"> </w:t>
      </w:r>
      <w:r>
        <w:t xml:space="preserve">O wysłaniu ORP „Iskra” w rejs dookoła świata myślał wiceadmirał Piotr Kołodziejczyk w czasie, kiedy był dowódcą Marynarki Wojennej, a następnie ministrem obrony narodowej. Jedną z pierwszych decyzji admirała było skierowanie dowódcy </w:t>
      </w:r>
      <w:r w:rsidR="00F27294">
        <w:t>ORP „</w:t>
      </w:r>
      <w:r>
        <w:t xml:space="preserve">Iskra” (w tym czasie kpt. mar. Czesława Dyrcza) na żaglowiec „Dar Młodzieży”, który odbył w latach 1987-88 rejs dookoła świata. Rejs był doskonałym przygotowaniem dla dowódcy okrętu do podróży, jaka miała się w niedługim czasie odbyć „Iskrą”. Do tego </w:t>
      </w:r>
      <w:r w:rsidR="00F27294">
        <w:t>rejsu,</w:t>
      </w:r>
      <w:r>
        <w:t xml:space="preserve"> jednakże nie doszło w przeciągu kilku lat, lecz przygotowany był dowódca okrętu i systematycznie sposobiła się załoga okrętu. Natomiast „Iskra” budowała swój międzynarodowy autorytet, biorąc udział w corocznych regatach Cutty Sark Tall Ships Races i transatlantyckiej wyprawie Columbus’92. Przez co stał się znanym żaglowcem, mającym dobrą opinię w świecie żeglarskim. W 1989 r. „Iskra” zdobyła główną i zarazem najbardziej</w:t>
      </w:r>
      <w:r w:rsidR="00F36DDE">
        <w:t xml:space="preserve"> wartościową</w:t>
      </w:r>
      <w:r>
        <w:t xml:space="preserve"> nagrodę regat - Cutty Sark Trophy, a w 1990 r. została wyróżniona przez Sekretarza Generalnego ONZ Medalem Pokoju. W 1992 r. po raz drugi pokonała Ocean Atlantycki i odwiedziła Stany Zjednoczone Ameryki Północnej z okazji 500. rocznicy od-krycia Ameryki przez Krzysztofa Kolumba.</w:t>
      </w:r>
    </w:p>
    <w:p w:rsidR="00A41312" w:rsidRDefault="00621E45" w:rsidP="00372D13">
      <w:pPr>
        <w:pStyle w:val="Tekstpodstawowy"/>
        <w:ind w:firstLine="708"/>
      </w:pPr>
      <w:r>
        <w:t>Kolejna szansa wypłynięcia w daleki rejs pojawiła się na kilka lat przed 1995 rokiem, w którym to Indonezja obchodziła 50. rocznicę odzyskania niepodległości, a Marynarka Wojenna Indonezji organizowała z tej okazji wielki zlot żaglowców i okrętów wojennych z całego świata. Zabiegi indonezyjskiego dowództwa marynarki o udział „Iskry” w tym zlocie były bardzo konkretne i poprzedzone na długo przed imprezą przesłaniem zaproszenia, jak i oficjalną wizytą najwyższego dowódcy tego rodzaju sił zbrojnych Indonezji w Dowództwie Marynarki Wojennej w Gdyni. Ostateczna decyzja o realizacji rejsu dookoła świata połączonego z udziałem w Sail Indonesia’95 została podjęta przez dowódcę Marynarki Wojennej RP wiceadmirała Romualda Andrzeja Wagę. Nie wszystko jednak szło gładko i bez przeszkód. Oczywistą przyczyną były finanse. Obecnie historycznego wymiaru nabiera apel dowódcy Marynarki Wojennej, który admirał skierował do ludzi w marynarskich mundurach i sympatyków Marynarki Wojennej. Można było w nim między innymi przeczytać następujące słowa:</w:t>
      </w:r>
    </w:p>
    <w:p w:rsidR="00372D13" w:rsidRDefault="00F27294" w:rsidP="00372D13">
      <w:pPr>
        <w:ind w:firstLine="708"/>
        <w:jc w:val="both"/>
        <w:rPr>
          <w:i/>
        </w:rPr>
      </w:pPr>
      <w:r>
        <w:rPr>
          <w:i/>
        </w:rPr>
        <w:t>„(...)</w:t>
      </w:r>
      <w:r w:rsidR="00621E45">
        <w:rPr>
          <w:i/>
        </w:rPr>
        <w:t xml:space="preserve"> Zwracam się więc z gorącym apelem do wszystkich, którym idea Polski Morskiej jest bliska, o wszechstronne wsparcie finansowe. Niechaj w kilwaterze wspomnień każdego z nas pozostanie na zawsze widok białych żagli ORP „Iskra”, nad którymi dumnie powiewa nasza Biało-Czerwona, strzeżona przez Piastowskiego Orła.</w:t>
      </w:r>
    </w:p>
    <w:p w:rsidR="006C620E" w:rsidRDefault="00621E45" w:rsidP="00241842">
      <w:pPr>
        <w:ind w:firstLine="708"/>
        <w:jc w:val="both"/>
        <w:rPr>
          <w:i/>
        </w:rPr>
      </w:pPr>
      <w:r w:rsidRPr="00241842">
        <w:rPr>
          <w:i/>
        </w:rPr>
        <w:t xml:space="preserve">Czyż te niepowtarzalne doznania nie są warte niewielkiego wysiłku z Twojej strony – cząstki, o której z dumą powiesz: „To ja dałem wiatr w żagle, niosące na morskiej fali obraz </w:t>
      </w:r>
      <w:r w:rsidRPr="00241842">
        <w:rPr>
          <w:i/>
        </w:rPr>
        <w:lastRenderedPageBreak/>
        <w:t>Polski wokół kuli ziemskiej”.</w:t>
      </w:r>
      <w:r w:rsidR="00241842">
        <w:rPr>
          <w:i/>
        </w:rPr>
        <w:t xml:space="preserve"> </w:t>
      </w:r>
      <w:r>
        <w:rPr>
          <w:i/>
        </w:rPr>
        <w:t xml:space="preserve">(...) do odbycia rejsu potrzeba stopy wody pod kilem oraz Twojej woli i chęci działania, a każda złotówka odwdzięczy się wspaniałym śpiewem polskich żagli na wielkich morzach i niejedną łzą najgłębszego wzruszenia Rodaków na obczyźnie.” </w:t>
      </w:r>
    </w:p>
    <w:p w:rsidR="006C620E" w:rsidRPr="00241842" w:rsidRDefault="00621E45" w:rsidP="00241842">
      <w:pPr>
        <w:ind w:firstLine="708"/>
        <w:jc w:val="both"/>
        <w:rPr>
          <w:i/>
        </w:rPr>
      </w:pPr>
      <w:r>
        <w:t>Apel dowódcy Marynarki Wojennej nie pozostał bez odzewu. Ówczesny zastępca dowódcy MW – szef szkolenia kontradmirał Jędrzej Czajkowski koordynował i z wielką pieczołowitością zabiegał o perfekcyjne przygotowanie i zabezpieczenie wychodzącego</w:t>
      </w:r>
      <w:r w:rsidR="00241842">
        <w:t xml:space="preserve"> </w:t>
      </w:r>
      <w:r>
        <w:t xml:space="preserve">w rejs okrętu. Pozyskał wielu oddanych wspólnej sprawie ludzi. Dzięki jego staraniom i pracy zespołu ludzi, którymi kierował, </w:t>
      </w:r>
      <w:r w:rsidR="00241842">
        <w:t xml:space="preserve">niczego </w:t>
      </w:r>
      <w:r>
        <w:t xml:space="preserve">nie zabrakło załodze okrętu podczas całego rejsu. </w:t>
      </w:r>
    </w:p>
    <w:p w:rsidR="006C620E" w:rsidRDefault="00621E45" w:rsidP="004E13FB">
      <w:pPr>
        <w:ind w:firstLine="708"/>
        <w:jc w:val="both"/>
      </w:pPr>
      <w:r>
        <w:t>Bardzo dobrze i z wielkim zrozumieniem układała się współpraca ze służbami logistycznymi, które pod względem technicznym przygotowywały okręt do najdłuższego rejsu w historii polskiej Marynarki Wojennej. W tak długi rejs nie wychodził do tej pory żaden współczesny okręt wojenny. Na pokładzie żaglowca pojawił się nowy sprzęt, świadczący o szybkim zbliżaniu się dnia wyjścia. Był to między innymi: odsalacz wody morskiej, terminal łączności satelitarnej, urządzenie klimatyzacyjne oraz łódź ratownicza. Przez ostatnie dni przed wyjściem prace okrętowe i przygotowawcze trwały cał</w:t>
      </w:r>
      <w:r w:rsidR="00241842">
        <w:t>ymi</w:t>
      </w:r>
      <w:r>
        <w:t xml:space="preserve"> dob</w:t>
      </w:r>
      <w:r w:rsidR="00241842">
        <w:t>ami</w:t>
      </w:r>
      <w:r>
        <w:t>. Z okrętu nie schodzili: zastępca dowódcy okrętu – kpt. mar. Mariusz Mięsikowski, bosman okrętowy – st. chor. mar. Wiesław Suchocki i przybyły z helskiego dywizjonu ścigaczy mechanik – por. mar. Janusz Szeliga. W czasie, kiedy trwały na okręcie prace stoczniowe, Akademia Marynarki Wojennej przygotowywała podchorążych I roku studiów Wydziału Nawigacji i Uzbrojenia Okrętowego oraz wykładowców. Sporządzony został specjalny program studiów i praktyk, jakie miały odbyć się na pokładzie żaglowca.</w:t>
      </w:r>
    </w:p>
    <w:p w:rsidR="006C620E" w:rsidRDefault="00621E45" w:rsidP="006C620E">
      <w:pPr>
        <w:ind w:firstLine="708"/>
        <w:jc w:val="both"/>
      </w:pPr>
      <w:r>
        <w:t xml:space="preserve">Czas przygotowań i ostatecznych prac związanych z rejsem biegł bardzo szybko. Wielkimi krokami nadszedł dzień pożegnania i wyjścia okrętu z macierzystego portu. Punktualnie o godzinie 14.00, w dniu 18 kwietnia 1995 roku, w basenie Prezydenta przy Nabrzeżu Pomorskim, w </w:t>
      </w:r>
      <w:r w:rsidR="00F27294">
        <w:t>miejscu</w:t>
      </w:r>
      <w:r w:rsidR="004E13FB">
        <w:t xml:space="preserve"> aktualnego cumowania</w:t>
      </w:r>
      <w:r>
        <w:t xml:space="preserve"> OM „Błyskawica”, rozpoczęła się ceremonia pożegnania ORP „Iskra” wychodzącego w rejs dookoła świata. Okręt pożegnany został przez ówczesnego prezydenta RP Lecha Wałęsę i dowódcę MW RP wiceadmirała Romualda A. Wagę.</w:t>
      </w:r>
    </w:p>
    <w:p w:rsidR="004E13FB" w:rsidRDefault="004E13FB" w:rsidP="004E13FB">
      <w:pPr>
        <w:jc w:val="both"/>
      </w:pPr>
    </w:p>
    <w:p w:rsidR="00324FDD" w:rsidRDefault="00695D71" w:rsidP="00324FDD">
      <w:pPr>
        <w:jc w:val="center"/>
      </w:pPr>
      <w:r>
        <w:rPr>
          <w:noProof/>
        </w:rPr>
        <w:drawing>
          <wp:inline distT="0" distB="0" distL="0" distR="0">
            <wp:extent cx="5095875" cy="32575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DD" w:rsidRPr="00684231" w:rsidRDefault="00684231" w:rsidP="00324FDD">
      <w:pPr>
        <w:jc w:val="center"/>
        <w:rPr>
          <w:sz w:val="22"/>
        </w:rPr>
      </w:pPr>
      <w:r w:rsidRPr="00684231">
        <w:rPr>
          <w:sz w:val="22"/>
        </w:rPr>
        <w:t xml:space="preserve">Fot. 1. Pożegnanie okrętu przez prezydenta RP Lecha WAŁĘSĘ i dowódcę Marynarki Wojennej RP </w:t>
      </w:r>
      <w:r>
        <w:rPr>
          <w:sz w:val="22"/>
        </w:rPr>
        <w:t>wiceadmirała Romualda A. WAGĘ w dniu 18 kwietnia 1995 roku</w:t>
      </w:r>
    </w:p>
    <w:p w:rsidR="00324FDD" w:rsidRDefault="00324FDD" w:rsidP="00324FDD"/>
    <w:p w:rsidR="00372D13" w:rsidRPr="006C620E" w:rsidRDefault="00621E45" w:rsidP="006C620E">
      <w:pPr>
        <w:ind w:firstLine="708"/>
        <w:jc w:val="both"/>
      </w:pPr>
      <w:r>
        <w:lastRenderedPageBreak/>
        <w:t>O godzinie 14.35 prezydent RP Lech Wałęsa rzucił ostatnią cumę łączącą okręt z nabrzeżem – szpring rufowy i w tym momencie okręt pożegnał się z macierzystym portem na dziesięć miesięcy. Cumujące w basenie portowym okręty wojenne podniosły sygnały pożegnania. Załodze życzono szczęśliwego pływania, stopy wody pod kilem i silnych wiatrów. Na wody Zatoki Gdańskiej wypłynęły towarzysząc „Iskrze” jachty z Ośrodka Szkolenia Żeglarskiego MW, ceremonialnie wymieniono należne honory z zespołem trałowców, a na granicy wód terytorialnych pożegnał żaglowiec okręt rakietowy ORP „Piorun”</w:t>
      </w:r>
      <w:r w:rsidR="00022077">
        <w:t xml:space="preserve"> dowodzony przez komandora Janusza Wyderskiego.</w:t>
      </w:r>
    </w:p>
    <w:p w:rsidR="006C620E" w:rsidRDefault="00621E45" w:rsidP="006C620E">
      <w:pPr>
        <w:ind w:firstLine="708"/>
        <w:jc w:val="both"/>
      </w:pPr>
      <w:r>
        <w:t>Życzenia silnych wiatrów sprawdziły się już na samym początku rejsu. Był jednak mały problem, gdyż jego kierunek nie sprzyjał nam. Wiatr wiał wprost przeciwnie, czyli prosto w dziób. W pobliżu latarni morskiej Czołpino siła wiatru osiągnęła 8ºB, a temperatura powietrza wynosiła zaledwie +3ºC. Start do wokółziemskiej podróży był zimny, deszczowy i wietrzny.</w:t>
      </w:r>
    </w:p>
    <w:p w:rsidR="00FC4BF3" w:rsidRDefault="00621E45" w:rsidP="00FC4BF3">
      <w:pPr>
        <w:pStyle w:val="Nagwek"/>
        <w:tabs>
          <w:tab w:val="clear" w:pos="4536"/>
          <w:tab w:val="clear" w:pos="9072"/>
        </w:tabs>
        <w:ind w:firstLine="708"/>
        <w:jc w:val="both"/>
      </w:pPr>
      <w:r>
        <w:t xml:space="preserve">Nie sposób jest zawrzeć na kilku stronach papieru opis całego rejsu dookoła świata. Każdy z trzystu dni przynosił inne wydarzenia, które były przeżywane wspólnie przez załogę okrętu, bądź przez każdego z uczestników rejsu indywidualnie. Wspomniane zostaną tylko te, które stanowiły o wyjątkowym charakterze naszej wokółziemskiej wyprawy. </w:t>
      </w:r>
    </w:p>
    <w:p w:rsidR="00A41312" w:rsidRDefault="00621E45" w:rsidP="00FC4BF3">
      <w:pPr>
        <w:pStyle w:val="Nagwek"/>
        <w:tabs>
          <w:tab w:val="clear" w:pos="4536"/>
          <w:tab w:val="clear" w:pos="9072"/>
        </w:tabs>
        <w:ind w:firstLine="708"/>
        <w:jc w:val="both"/>
      </w:pPr>
      <w:r>
        <w:t xml:space="preserve">W trzydziestym piątym dniu żeglugi tj. 22 maja 1995 r. o godz. 1502 (czas okrętowy) ORP „ISKRA” przeszedł równik na długości geograficznej 024º 32,6’W płynąc z półkuli północnej na południową. Żaglowiec był pierwszym współczesnym okrętem szkolnym MW, który tego dokonał. Przed nim na równiku były tylko okręty hydrograficzne. Tych wydarzeń „po raz pierwszy” w trakcie rejsu było wiele. Wszystko co miało miejsce na półkuli południowej, w historii nie tylko okrętu, ale i jego załogi, zdarzyło się pierwszy raz. </w:t>
      </w:r>
    </w:p>
    <w:p w:rsidR="00762986" w:rsidRDefault="00762986">
      <w:pPr>
        <w:pStyle w:val="Nagwek"/>
        <w:tabs>
          <w:tab w:val="clear" w:pos="4536"/>
          <w:tab w:val="clear" w:pos="9072"/>
        </w:tabs>
        <w:ind w:firstLine="708"/>
        <w:jc w:val="both"/>
      </w:pPr>
    </w:p>
    <w:p w:rsidR="00B63EBB" w:rsidRPr="00B63EBB" w:rsidRDefault="00695D71" w:rsidP="000A4491">
      <w:pPr>
        <w:jc w:val="center"/>
      </w:pPr>
      <w:r>
        <w:rPr>
          <w:noProof/>
        </w:rPr>
        <w:drawing>
          <wp:inline distT="0" distB="0" distL="0" distR="0">
            <wp:extent cx="5095875" cy="3162300"/>
            <wp:effectExtent l="0" t="0" r="9525" b="0"/>
            <wp:docPr id="2" name="Obraz 2" descr="Oficerowi okrętowi z rejsu dookoła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ficerowi okrętowi z rejsu dookoła świa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986" w:rsidRPr="00762986" w:rsidRDefault="00762986" w:rsidP="00762986">
      <w:pPr>
        <w:jc w:val="center"/>
        <w:rPr>
          <w:sz w:val="22"/>
          <w:szCs w:val="22"/>
        </w:rPr>
      </w:pPr>
      <w:r w:rsidRPr="00762986">
        <w:rPr>
          <w:sz w:val="22"/>
          <w:szCs w:val="22"/>
        </w:rPr>
        <w:t xml:space="preserve">Fot. </w:t>
      </w:r>
      <w:r w:rsidR="00022077">
        <w:rPr>
          <w:sz w:val="22"/>
          <w:szCs w:val="22"/>
        </w:rPr>
        <w:t>2</w:t>
      </w:r>
      <w:r w:rsidRPr="00762986">
        <w:rPr>
          <w:sz w:val="22"/>
          <w:szCs w:val="22"/>
        </w:rPr>
        <w:t>. Oficerowie okrętowi ORP „Iskra” z rejsu dookoła świata na tle „Głowy Cukru” w Rio de Janerio</w:t>
      </w:r>
      <w:r>
        <w:rPr>
          <w:sz w:val="22"/>
          <w:szCs w:val="22"/>
        </w:rPr>
        <w:t xml:space="preserve">. </w:t>
      </w:r>
      <w:r w:rsidR="00B63EBB">
        <w:rPr>
          <w:sz w:val="22"/>
          <w:szCs w:val="22"/>
        </w:rPr>
        <w:t>O</w:t>
      </w:r>
      <w:r w:rsidRPr="00762986">
        <w:rPr>
          <w:sz w:val="22"/>
          <w:szCs w:val="22"/>
        </w:rPr>
        <w:t>d lewej stojący: kpt. mar. Mariusz MIĘSIKOWSKI – zastępca dowódcy okrętu, kmdr por. Czesław DYRCZ – dowódca okrętu, por. mar. Robert SITEK – dowódca działu nawigacyjnego, por. mar. Artur PIERZYŃSKI – dowódca działu łączności i obserwacji technicznej oraz klęczący por. mar. Janusz SZELIGA – dowódca działu elektromechanicznego</w:t>
      </w:r>
      <w:r w:rsidR="00B63EBB">
        <w:rPr>
          <w:sz w:val="22"/>
          <w:szCs w:val="22"/>
        </w:rPr>
        <w:t xml:space="preserve"> (</w:t>
      </w:r>
      <w:r w:rsidRPr="00762986">
        <w:rPr>
          <w:i/>
          <w:iCs/>
          <w:sz w:val="22"/>
          <w:szCs w:val="22"/>
        </w:rPr>
        <w:t>Źródło: zbiory archiwalne ORP „Iskra”)</w:t>
      </w:r>
    </w:p>
    <w:p w:rsidR="00762986" w:rsidRPr="00762986" w:rsidRDefault="00762986" w:rsidP="00762986">
      <w:pPr>
        <w:pStyle w:val="Nagwek"/>
        <w:tabs>
          <w:tab w:val="clear" w:pos="4536"/>
          <w:tab w:val="clear" w:pos="9072"/>
        </w:tabs>
        <w:jc w:val="both"/>
        <w:rPr>
          <w:szCs w:val="22"/>
        </w:rPr>
      </w:pPr>
    </w:p>
    <w:p w:rsidR="00A41312" w:rsidRDefault="00621E45">
      <w:pPr>
        <w:pStyle w:val="Nagwek"/>
        <w:tabs>
          <w:tab w:val="clear" w:pos="4536"/>
          <w:tab w:val="clear" w:pos="9072"/>
        </w:tabs>
        <w:ind w:firstLine="708"/>
        <w:jc w:val="both"/>
      </w:pPr>
      <w:r>
        <w:t xml:space="preserve">Następnie była Brazylia, Republika Południowej Afryki, Przylądek Dobrej Nadziei i Ocean Indyjski. W siedemdziesiątym pierwszym dniu rejsu żegnamy się, na trawersie Przylądka Igielnego (granicznego przylądka dwóch oceanów – Atlantyckiego i Indyjskiego), </w:t>
      </w:r>
      <w:r>
        <w:lastRenderedPageBreak/>
        <w:t>z Oceanem Atlantyckim, aby powrócić na jego wody po równych pięciu miesiącach. Pobyt na najmniejszym i zarazem bardzo kapryśnym Oceanie Indyjskim nie należał do przyjemności. Szczególnie uciążliwa była droga z Port Louis na Mauritius do Jakarty w Indonezji. Odcinek ten liczący 3000 Mm okazał się najuciążliwszą z oceanicznych dróg. Sprawił to przeciwny pasat wiejący z siłą 6-7ºB, a niejednokrotnie przez kilka dni jego porywy osiągały 9-10ºB.</w:t>
      </w:r>
    </w:p>
    <w:p w:rsidR="00A41312" w:rsidRDefault="00621E45">
      <w:pPr>
        <w:pStyle w:val="Nagwek"/>
        <w:tabs>
          <w:tab w:val="clear" w:pos="4536"/>
          <w:tab w:val="clear" w:pos="9072"/>
        </w:tabs>
        <w:ind w:firstLine="708"/>
        <w:jc w:val="both"/>
      </w:pPr>
      <w:r>
        <w:t xml:space="preserve">Pobyt na największym archipelagu wysp na świecie, czyli w Indonezji, był fascynujący, chociażby ze względu na zagrożenie współczesnym piractwem na morzu i kończącym się pierwszym semestrem nauki naszych studentów. Uwieńczeniem udziału w „Sail Indonesia’95” była nagroda specjalna przyznana przez indonezyjskich gospodarzy dla ORP „Iskra” – </w:t>
      </w:r>
      <w:r>
        <w:rPr>
          <w:i/>
        </w:rPr>
        <w:t>The Most Spirit Ship</w:t>
      </w:r>
      <w:r>
        <w:t>. Ducha walki nie zabrakło nam nie tylko do tej pory, ale i w dalszej trudnej drodze poprzez oceany do kraju.</w:t>
      </w:r>
    </w:p>
    <w:p w:rsidR="00A41312" w:rsidRDefault="00621E45">
      <w:pPr>
        <w:pStyle w:val="Nagwek"/>
        <w:tabs>
          <w:tab w:val="clear" w:pos="4536"/>
          <w:tab w:val="clear" w:pos="9072"/>
        </w:tabs>
        <w:ind w:firstLine="708"/>
        <w:jc w:val="both"/>
      </w:pPr>
      <w:r>
        <w:t>Australia stała się wyzwaniem dla całej załogi. To nie tylko ze względu na jej dziewiczą i przepiękną przyrodę, kangury, misie koala, strusie czy krokodyle, lecz przede wszystkim mieszkający tam ludzie, z pielęgnowaną przez lata staropolską gościnnością pokazali nam jak cenią przybyszy ze swojej odległej Ojczyzny. Głównie pobyt na kontynencie australijskim, w Nowej Zelandii, a także w RPA i w Argentynie dał odpowiedź na słowa zawarte w apelu admirała Wagi i teraz można powiedzieć, że nie tylko niejedna łza najgłębszego wzruszenia Rodaków na obczyźnie pojawiła się, lecz tych łez było wiele. W dniu 15 października 1995 roku przy najbardziej reprezentacyjnym nabrzeżu portu Sydney na pokładzie ORP „Iskra”, dowódca Marynarki Wojennej RP admirał Romuald A. Waga wręczył pamiątkowy kordzik oficerski komandorowi Wojciechowi Franckiemu - wojennemu dowódcy ORP „Błyskawica”. W imieniu Prezydenta RP polskie wojenne odznaczenia i krzyże powstańcze wręczono australijskim kombatantom, którzy walczyli podczas II wojny światowej na terenie okupowanego naszego kraju na lądzie i w powietrzu.</w:t>
      </w:r>
    </w:p>
    <w:p w:rsidR="00B81B22" w:rsidRDefault="00B81B22">
      <w:pPr>
        <w:pStyle w:val="Nagwek"/>
        <w:tabs>
          <w:tab w:val="clear" w:pos="4536"/>
          <w:tab w:val="clear" w:pos="9072"/>
        </w:tabs>
        <w:ind w:firstLine="708"/>
        <w:jc w:val="both"/>
      </w:pPr>
    </w:p>
    <w:p w:rsidR="00B81B22" w:rsidRDefault="00695D71" w:rsidP="00B81B22">
      <w:pPr>
        <w:pStyle w:val="Nagwek"/>
        <w:tabs>
          <w:tab w:val="clear" w:pos="4536"/>
          <w:tab w:val="clear" w:pos="9072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5334000" cy="3514725"/>
            <wp:effectExtent l="0" t="0" r="0" b="9525"/>
            <wp:docPr id="3" name="Obraz 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22" w:rsidRPr="009F4191" w:rsidRDefault="00B81B22" w:rsidP="00B81B22">
      <w:pPr>
        <w:pStyle w:val="Nagwek"/>
        <w:tabs>
          <w:tab w:val="clear" w:pos="4536"/>
          <w:tab w:val="clear" w:pos="9072"/>
        </w:tabs>
        <w:jc w:val="center"/>
        <w:rPr>
          <w:sz w:val="22"/>
          <w:szCs w:val="22"/>
        </w:rPr>
      </w:pPr>
      <w:r w:rsidRPr="00B81B22">
        <w:rPr>
          <w:sz w:val="22"/>
          <w:szCs w:val="22"/>
        </w:rPr>
        <w:t xml:space="preserve">Fot. </w:t>
      </w:r>
      <w:r w:rsidR="009F4191">
        <w:rPr>
          <w:sz w:val="22"/>
          <w:szCs w:val="22"/>
        </w:rPr>
        <w:t>3</w:t>
      </w:r>
      <w:r w:rsidRPr="00B81B22">
        <w:rPr>
          <w:sz w:val="22"/>
          <w:szCs w:val="22"/>
        </w:rPr>
        <w:t xml:space="preserve">. Dowódca Marynarki Wojennej RP admirał Romuald Andrzej </w:t>
      </w:r>
      <w:r w:rsidR="00F709B1" w:rsidRPr="00B81B22">
        <w:rPr>
          <w:sz w:val="22"/>
          <w:szCs w:val="22"/>
        </w:rPr>
        <w:t>WAGA</w:t>
      </w:r>
      <w:r w:rsidRPr="00B81B22">
        <w:rPr>
          <w:sz w:val="22"/>
          <w:szCs w:val="22"/>
        </w:rPr>
        <w:t xml:space="preserve"> wraz z grupą załogi ORP „Iskra” podczas pobytu w Konsulacie RP w Sydney w dniu 16.10.1995 r.</w:t>
      </w:r>
      <w:r w:rsidR="009F4191" w:rsidRPr="009F4191">
        <w:rPr>
          <w:sz w:val="22"/>
          <w:szCs w:val="22"/>
        </w:rPr>
        <w:t xml:space="preserve"> </w:t>
      </w:r>
      <w:r w:rsidR="009F4191">
        <w:rPr>
          <w:sz w:val="22"/>
          <w:szCs w:val="22"/>
        </w:rPr>
        <w:t>(</w:t>
      </w:r>
      <w:r w:rsidR="009F4191" w:rsidRPr="00762986">
        <w:rPr>
          <w:i/>
          <w:iCs/>
          <w:sz w:val="22"/>
          <w:szCs w:val="22"/>
        </w:rPr>
        <w:t>Źródło: zbiory archiwalne ORP „Iskra”)</w:t>
      </w:r>
    </w:p>
    <w:p w:rsidR="00B81B22" w:rsidRDefault="00B81B22" w:rsidP="00F709B1"/>
    <w:p w:rsidR="00A41312" w:rsidRDefault="00621E45">
      <w:pPr>
        <w:ind w:firstLine="708"/>
        <w:jc w:val="both"/>
      </w:pPr>
      <w:r>
        <w:lastRenderedPageBreak/>
        <w:t xml:space="preserve">W Australii pozostawiliśmy na lewym trawersie kolejne przylądki, stanowiące kamienie milowe naszej podróży. Przylądek Leeuwin, czy Przylądek Południowo-Wschodni na Tasmanii przywitały żaglowiec sztormową pogodą i oznajmiały zaliczenie poszczególnych etapów naszej podróży. Kilkadziesiąt lat temu przepływały tamtędy wielkie żaglowce z królującymi na południowych szlakach kliprami. Natomiast przed nami pozostał ten najważniejszy </w:t>
      </w:r>
      <w:r w:rsidR="00F27294">
        <w:t>z przylądków</w:t>
      </w:r>
      <w:r>
        <w:t xml:space="preserve"> – przylądek Horn. Nasz żeglarski Mt Everest.</w:t>
      </w:r>
    </w:p>
    <w:p w:rsidR="00372D13" w:rsidRDefault="00621E45" w:rsidP="00372D13">
      <w:pPr>
        <w:ind w:firstLine="708"/>
        <w:jc w:val="both"/>
      </w:pPr>
      <w:r>
        <w:t xml:space="preserve">Miesięczny pobyt na południowej części Pacyfiku nie był łatwy. Trasę z Wellington (stolicy Nowej Zelandii) do przylądka Horn liczącą 4731 Mm, </w:t>
      </w:r>
      <w:r w:rsidR="00F27294">
        <w:t>prowadzącą w</w:t>
      </w:r>
      <w:r>
        <w:t xml:space="preserve"> słynnych „ryczących czterdziestkach” i „wyjących pięćdziesiątkach”, pokonaliśmy w 29 dni. Tylko w ciągu 4 dni tego przejścia w dziennikach okrętowych nie odnotowano sztormowego wiatru czy sztormu. Dwa razy, podczas tej drogi, sztormy osiągały siłę 12ºB, czyli moc huraganu. Wiatr wiał z prędkością 75 węzłów. Stan morza osiągnął najwyższy stopień skali - 9º, a wysokość fal 12-15 m. Trzy czwarte trasy płynęliśmy w akwenie występowania gór lodowych. Przez 28 dni żeglowaliśmy samotnie. Ostatnimi napotkanymi jednostkami były nowozelandzkie statki rybackie poławiające w pobliżu wysp Chatham. Nocami temperatura powietrza spadała w pobliże 0ºC, a opady śniegu czy gradu nie były niczym nadzwyczajnym. </w:t>
      </w:r>
    </w:p>
    <w:p w:rsidR="00B63EBB" w:rsidRPr="00372D13" w:rsidRDefault="00B63EBB" w:rsidP="00B63EBB">
      <w:pPr>
        <w:jc w:val="both"/>
        <w:rPr>
          <w:b/>
        </w:rPr>
      </w:pPr>
    </w:p>
    <w:p w:rsidR="00B63EBB" w:rsidRPr="00CC0DA8" w:rsidRDefault="00695D71" w:rsidP="000A4491">
      <w:pPr>
        <w:pStyle w:val="Tekstpodstawowy"/>
        <w:spacing w:line="360" w:lineRule="auto"/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476875" cy="3267075"/>
            <wp:effectExtent l="0" t="0" r="9525" b="9525"/>
            <wp:docPr id="4" name="Obraz 4" descr="Pict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00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BB" w:rsidRPr="00F709B1" w:rsidRDefault="00B63EBB" w:rsidP="00B63EBB">
      <w:pPr>
        <w:pStyle w:val="Tekstpodstawowy"/>
        <w:jc w:val="center"/>
        <w:rPr>
          <w:sz w:val="22"/>
          <w:szCs w:val="22"/>
        </w:rPr>
      </w:pPr>
      <w:r w:rsidRPr="00B63EBB">
        <w:rPr>
          <w:sz w:val="22"/>
          <w:szCs w:val="22"/>
        </w:rPr>
        <w:t xml:space="preserve">Fot. </w:t>
      </w:r>
      <w:r w:rsidR="00F709B1">
        <w:rPr>
          <w:sz w:val="22"/>
          <w:szCs w:val="22"/>
        </w:rPr>
        <w:t>4</w:t>
      </w:r>
      <w:r w:rsidRPr="00B63EBB">
        <w:rPr>
          <w:sz w:val="22"/>
          <w:szCs w:val="22"/>
        </w:rPr>
        <w:t xml:space="preserve">. ORP „Iskra” w głębokim przechyle na sztormowej fali w południowej części Oceanu Spokojnego </w:t>
      </w:r>
      <w:r w:rsidRPr="00B63EBB">
        <w:rPr>
          <w:i/>
          <w:iCs/>
          <w:sz w:val="22"/>
          <w:szCs w:val="22"/>
        </w:rPr>
        <w:t xml:space="preserve">(Źródło: </w:t>
      </w:r>
      <w:r w:rsidR="00F709B1">
        <w:rPr>
          <w:i/>
          <w:iCs/>
          <w:sz w:val="22"/>
          <w:szCs w:val="22"/>
        </w:rPr>
        <w:t>fot. L. Derlacz)</w:t>
      </w:r>
    </w:p>
    <w:p w:rsidR="00B63EBB" w:rsidRDefault="00B63EBB" w:rsidP="00B63EBB">
      <w:pPr>
        <w:jc w:val="both"/>
      </w:pPr>
    </w:p>
    <w:p w:rsidR="00372D13" w:rsidRDefault="00621E45" w:rsidP="00372D13">
      <w:pPr>
        <w:ind w:firstLine="708"/>
        <w:jc w:val="both"/>
      </w:pPr>
      <w:r>
        <w:t>Żegluga w długotrwałych, ekstremalnie trudnych warunkach uwieńczona została przez doskonale wyszkoloną i zgraną załogę zdobyciem żeglarskiego lauru, opłynięciem przylądka Horn. Nastąpiło to w 225 dniu rejsu, czyli 27 listopada 1995 roku o godzinie 1033 (czas okrętowy), a odległość jaka dzieliła żaglowiec do przylądka wyniosła 18 kabli. Horn opłynęła na pokładzie ORP „Iskra” 59-osobowa załoga. Załoga stała okrętu liczyła 18 osób, a załoga szkolna 5 wykładowców (w tym dwie panie) oraz 34 podchorążych II roku studiów Wydziału Nawigacji i Uzbrojenia Okrętowego Akademii Marynarki Wojennej im. Bohaterów Westerplatte. Lekarzem okrętowym był chirurg z 7 Szpitala Marynarki Wojennej. Ponadto skład załogi uzupełniał w Sydney jeden pasażer – polski żeglarz z Tasmanii.</w:t>
      </w:r>
    </w:p>
    <w:p w:rsidR="000A4491" w:rsidRDefault="000A4491" w:rsidP="000A4491">
      <w:pPr>
        <w:pStyle w:val="Tekstpodstawowywcity"/>
        <w:spacing w:after="0"/>
        <w:ind w:left="0"/>
        <w:jc w:val="both"/>
      </w:pPr>
    </w:p>
    <w:p w:rsidR="000A4491" w:rsidRPr="00443EDD" w:rsidRDefault="00695D71" w:rsidP="000A4491">
      <w:pPr>
        <w:pStyle w:val="Tekstpodstawowy"/>
        <w:spacing w:line="360" w:lineRule="auto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5705475" cy="3867150"/>
            <wp:effectExtent l="0" t="0" r="9525" b="0"/>
            <wp:docPr id="5" name="Obraz 5" descr="Pict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008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91" w:rsidRPr="000A4491" w:rsidRDefault="000A4491" w:rsidP="000A4491">
      <w:pPr>
        <w:pStyle w:val="Tekstpodstawowy"/>
        <w:jc w:val="center"/>
        <w:rPr>
          <w:sz w:val="22"/>
          <w:szCs w:val="22"/>
        </w:rPr>
      </w:pPr>
      <w:r w:rsidRPr="000A4491">
        <w:rPr>
          <w:sz w:val="22"/>
          <w:szCs w:val="22"/>
        </w:rPr>
        <w:t xml:space="preserve">Fot. </w:t>
      </w:r>
      <w:r w:rsidR="000A23E2">
        <w:rPr>
          <w:sz w:val="22"/>
          <w:szCs w:val="22"/>
        </w:rPr>
        <w:t>5</w:t>
      </w:r>
      <w:r w:rsidRPr="000A4491">
        <w:rPr>
          <w:sz w:val="22"/>
          <w:szCs w:val="22"/>
        </w:rPr>
        <w:t xml:space="preserve">. Pamiątkowe zdjęcie załogo ORP „Iskra” po opłynięciu przylądka Horn w argentyńskim porcie Ushuaia </w:t>
      </w:r>
      <w:r w:rsidRPr="000A4491">
        <w:rPr>
          <w:i/>
          <w:iCs/>
          <w:sz w:val="22"/>
          <w:szCs w:val="22"/>
        </w:rPr>
        <w:t>(Źródło: zbiory archiwalne ORP „Iskra”)</w:t>
      </w:r>
    </w:p>
    <w:p w:rsidR="000A4491" w:rsidRPr="000A4491" w:rsidRDefault="000A4491" w:rsidP="000A4491">
      <w:pPr>
        <w:pStyle w:val="Tekstpodstawowy"/>
        <w:rPr>
          <w:sz w:val="22"/>
          <w:szCs w:val="22"/>
        </w:rPr>
      </w:pPr>
    </w:p>
    <w:p w:rsidR="00A41312" w:rsidRDefault="00621E45">
      <w:pPr>
        <w:pStyle w:val="Tekstpodstawowy"/>
        <w:ind w:firstLine="708"/>
      </w:pPr>
      <w:r>
        <w:t>Nie wszystkie chwile spędzone na oceanach były bezpieczne. Faktem jest, że nie miały miejsca na pokładzie żadne groźne wypadki czy choroby członków załogi. Jednakże raz pomoc medyczna z zewnątrz była konieczna. Stąd też i nieplanowane wejście do portu Stanley na Falklandach z potrzebującym lekarskiej pomocy chorym członkiem załogi. Potrzebne były prześwietlenia rentgenowskie i ultrasonografia. Wydarzenie to miało miejsce w 233 dniu trwania rejsu. Epilog zdarzenia dla diagnozowanego był pomyślny i po kilkugodzinnym pobycie w szpitalu Royal Navy w komplecie opuszczamy wyspy.</w:t>
      </w:r>
    </w:p>
    <w:p w:rsidR="00A41312" w:rsidRDefault="00621E45">
      <w:pPr>
        <w:pStyle w:val="Tekstpodstawowy"/>
        <w:ind w:firstLine="708"/>
      </w:pPr>
      <w:r>
        <w:t xml:space="preserve">W 252 dnu rejsu, a była to wigilia Bożego Narodzenia 1995 roku, o godzinie 1950 (czas okrętowy) zamykamy krąg </w:t>
      </w:r>
      <w:r w:rsidR="00F27294">
        <w:t>wokół świata</w:t>
      </w:r>
      <w:r>
        <w:t>. Nasze kursy przecięły się na południowy-wschód od Rio de Janeiro. Okrążenie świata zajęło nam 158 dni.</w:t>
      </w:r>
    </w:p>
    <w:p w:rsidR="00A41312" w:rsidRDefault="00621E45">
      <w:pPr>
        <w:pStyle w:val="Tekstpodstawowy"/>
        <w:ind w:firstLine="708"/>
      </w:pPr>
      <w:r>
        <w:t>Pomimo zbliżającego się zakończenia rejsu załoga i okręt nie otrzymała żadnej ulgi od oceanu. W 280 dniu rejsu, tuż przed Wyspami Azorskimi, w szkwałach o sile 11ºB zaczęły być widoczne oznaki wyginania się dolnej marsrei, ciężko pracującej z niesionymi żaglami. W tym dniu odnotowano jeszcze szkwały znacznie silniejsze, gdyż o sile 12ºB (70 węzłów).</w:t>
      </w:r>
    </w:p>
    <w:p w:rsidR="00A41312" w:rsidRDefault="00621E45">
      <w:pPr>
        <w:pStyle w:val="Tekstpodstawowy"/>
        <w:ind w:firstLine="708"/>
      </w:pPr>
      <w:r>
        <w:t>Podczas całego rejsu dookoła świata napotkano prawie wszystkie warunki pogodowe, jakie mogą napotkać żeglarze na morzach i oceanach. Lecz sama końcówka rejsu była największą niespodzianką, przysparzającą wielu kłopotów, gdyż odbyła się ona w lodach. Po przebyciu całkowicie zamarzniętego Kanału Kilońskiego, Bałtyk Zachodni i Zatokę Gdańską, włącznie z wejściem do portu Gdynia, przeszedł okręt za jednostką łamiącą lód i torującą drogę pośród pól lodowych. Tą jednostką był okręt ratowniczy ORP „Lech”.</w:t>
      </w:r>
    </w:p>
    <w:p w:rsidR="00FC4BF3" w:rsidRDefault="00FC4BF3" w:rsidP="00FC4BF3">
      <w:pPr>
        <w:pStyle w:val="Tekstpodstawowy"/>
      </w:pPr>
    </w:p>
    <w:p w:rsidR="00FC4BF3" w:rsidRDefault="00695D71" w:rsidP="00FC4BF3">
      <w:pPr>
        <w:pStyle w:val="Tekstpodstawowy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72100" cy="3810000"/>
            <wp:effectExtent l="0" t="0" r="0" b="0"/>
            <wp:docPr id="6" name="Obraz 1" descr="1996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1996.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F3" w:rsidRPr="00FC4BF3" w:rsidRDefault="000A23E2" w:rsidP="00FC4BF3">
      <w:pPr>
        <w:spacing w:line="270" w:lineRule="atLeast"/>
        <w:jc w:val="center"/>
        <w:rPr>
          <w:rFonts w:cs="Calibri"/>
          <w:sz w:val="22"/>
          <w:szCs w:val="18"/>
        </w:rPr>
      </w:pPr>
      <w:r>
        <w:rPr>
          <w:rFonts w:cs="Calibri"/>
          <w:sz w:val="22"/>
          <w:szCs w:val="18"/>
        </w:rPr>
        <w:t xml:space="preserve">Fot. 6. </w:t>
      </w:r>
      <w:r w:rsidR="00FC4BF3" w:rsidRPr="00FC4BF3">
        <w:rPr>
          <w:rFonts w:cs="Calibri"/>
          <w:sz w:val="22"/>
          <w:szCs w:val="18"/>
        </w:rPr>
        <w:t xml:space="preserve">Przejście w lodach Bałtyku Zachodniego za rufą ORP „Lech” </w:t>
      </w:r>
      <w:r>
        <w:rPr>
          <w:sz w:val="22"/>
          <w:szCs w:val="22"/>
        </w:rPr>
        <w:t>(</w:t>
      </w:r>
      <w:r w:rsidRPr="00762986">
        <w:rPr>
          <w:i/>
          <w:iCs/>
          <w:sz w:val="22"/>
          <w:szCs w:val="22"/>
        </w:rPr>
        <w:t>Źródło: zbiory archiwalne ORP „Iskra”)</w:t>
      </w:r>
    </w:p>
    <w:p w:rsidR="00FC4BF3" w:rsidRDefault="00FC4BF3" w:rsidP="00FC4BF3">
      <w:pPr>
        <w:spacing w:line="270" w:lineRule="atLeast"/>
        <w:rPr>
          <w:rFonts w:cs="Calibri"/>
          <w:sz w:val="20"/>
          <w:szCs w:val="18"/>
        </w:rPr>
      </w:pPr>
    </w:p>
    <w:p w:rsidR="00963D84" w:rsidRDefault="00695D71" w:rsidP="00963D84">
      <w:pPr>
        <w:pStyle w:val="Tekstpodstawowy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10200" cy="3886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84" w:rsidRPr="00FC4BF3" w:rsidRDefault="000A23E2" w:rsidP="00963D84">
      <w:pPr>
        <w:spacing w:line="270" w:lineRule="atLeast"/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Fot. 7. </w:t>
      </w:r>
      <w:r w:rsidR="00963D84" w:rsidRPr="00FC4BF3">
        <w:rPr>
          <w:rFonts w:cs="Calibri"/>
          <w:sz w:val="22"/>
          <w:szCs w:val="22"/>
        </w:rPr>
        <w:t xml:space="preserve">Oblodzony pokład dziobowy okrętu na podejściu do Zatoki Gdańskiej </w:t>
      </w:r>
      <w:r w:rsidRPr="000A23E2">
        <w:rPr>
          <w:rFonts w:cs="Calibri"/>
          <w:i/>
          <w:sz w:val="22"/>
          <w:szCs w:val="22"/>
        </w:rPr>
        <w:t xml:space="preserve">(Źródło: </w:t>
      </w:r>
      <w:r w:rsidR="00963D84" w:rsidRPr="000A23E2">
        <w:rPr>
          <w:rFonts w:cs="Calibri"/>
          <w:i/>
          <w:sz w:val="22"/>
          <w:szCs w:val="22"/>
        </w:rPr>
        <w:t>fot. L. Derlacz)</w:t>
      </w:r>
    </w:p>
    <w:p w:rsidR="00963D84" w:rsidRPr="00FC4BF3" w:rsidRDefault="00963D84" w:rsidP="00963D84">
      <w:pPr>
        <w:pStyle w:val="Tekstpodstawowy"/>
        <w:rPr>
          <w:sz w:val="22"/>
        </w:rPr>
      </w:pPr>
    </w:p>
    <w:p w:rsidR="00963D84" w:rsidRPr="00FC4BF3" w:rsidRDefault="00963D84" w:rsidP="00963D84">
      <w:pPr>
        <w:spacing w:line="270" w:lineRule="atLeast"/>
        <w:jc w:val="center"/>
        <w:rPr>
          <w:rFonts w:cs="Calibri"/>
          <w:sz w:val="20"/>
          <w:szCs w:val="18"/>
        </w:rPr>
      </w:pPr>
    </w:p>
    <w:p w:rsidR="00A41312" w:rsidRDefault="00621E45">
      <w:pPr>
        <w:pStyle w:val="Tekstpodstawowy"/>
        <w:ind w:firstLine="708"/>
      </w:pPr>
      <w:r>
        <w:lastRenderedPageBreak/>
        <w:t>W pamięci oczekujących powrotu okrętu, na Nabrzeżu Pomorskim portu gdyńskiego, w siarczystym, kilkunastostopniowym mrozie i powiewach wręcz lodowatego południowo-wschodniego wiatru, pozostanie spektakularny widok oblodzonego żaglowca kończącego rejs dookoła świata. Nad okrętem powiewała biało-czerwona wstęga o długości niemalże 38 metrów. Ogółem podczas wokółziemskiej podróży ORP „Iskra” przebył 37 739,9 Mm. Panujące zimno nie ostudziło gorącego powitania w macierzystym porcie. Meldunek od dowódcy okrętu o zakończeniu rejsu przyjął minister obrony narodowej Stanisław</w:t>
      </w:r>
      <w:r w:rsidR="000A23E2">
        <w:t xml:space="preserve"> </w:t>
      </w:r>
      <w:r>
        <w:t>Dobrzański. Wraz z ministrem na pokład okrętu wszedł dowódca Marynarki Wojennej RP admirał Romuald A. Waga</w:t>
      </w:r>
      <w:r w:rsidR="000A23E2">
        <w:t xml:space="preserve"> wraz z przedstawicielami najwyższych władz państwowych</w:t>
      </w:r>
      <w:r>
        <w:t xml:space="preserve">. Prezydent RP Aleksander Kwaśniewski wystosował na ręce dowódcy ORP „Iskra” list z gratulacjami i życzeniami. Były w nim słowa uznania </w:t>
      </w:r>
      <w:r w:rsidR="00F27294">
        <w:t>„(...)</w:t>
      </w:r>
      <w:r>
        <w:rPr>
          <w:i/>
        </w:rPr>
        <w:t xml:space="preserve"> jako Zwierzchnik Sił Zbrojnych gorąco dziękuję i wyrażam najwyższe uznanie Panu Komandorowi i jego podwładnym (...)</w:t>
      </w:r>
      <w:r>
        <w:t>”. Potem były gorące pocałunki powitań z najbliższymi, pierwsze refleksje, łzy szczęścia i radość powrotu. Niestety była też i gorycz, a życie pisało swój scenariusz bez naszego udziału.</w:t>
      </w:r>
    </w:p>
    <w:p w:rsidR="00022077" w:rsidRDefault="00022077" w:rsidP="00022077">
      <w:pPr>
        <w:ind w:firstLine="708"/>
        <w:jc w:val="both"/>
      </w:pPr>
      <w:r>
        <w:t>Rozpoczęty w dniu 18 kwietnia 1995 roku rejs dookoła świata szkolnego okrętu żaglowego ORP „Iskra”, zakończył się w Gdyni 10 lutego 1996 roku. Dzień ten był 70. rocznicą nadania praw miejskich Gdyni, a dla załogi „Iskry” trz</w:t>
      </w:r>
      <w:r w:rsidR="00402701">
        <w:t>ech</w:t>
      </w:r>
      <w:r>
        <w:t>setnym dniem zakończonego rejsu (w rzeczywistości na pokładzie okrętu był on rozpoczętym 301. dniem, gdyż przekroczona została międzynarodowa linia zmiany daty z zachodu na wschód, przez co jeden dzień został powtórzony). W poniższej tabeli zawarto harmonogram odwiedzanych portów podczas rejsu „Iskry”.</w:t>
      </w:r>
    </w:p>
    <w:p w:rsidR="00022077" w:rsidRDefault="00022077" w:rsidP="00022077"/>
    <w:p w:rsidR="00022077" w:rsidRDefault="00022077" w:rsidP="00022077">
      <w:pPr>
        <w:jc w:val="center"/>
        <w:rPr>
          <w:b/>
        </w:rPr>
      </w:pPr>
      <w:r>
        <w:rPr>
          <w:b/>
        </w:rPr>
        <w:t>Harmonogram odwiedzanych portów przez żaglowiec ORP „Iskra”</w:t>
      </w:r>
    </w:p>
    <w:p w:rsidR="00022077" w:rsidRDefault="00022077" w:rsidP="00022077">
      <w:pPr>
        <w:jc w:val="center"/>
        <w:rPr>
          <w:b/>
        </w:rPr>
      </w:pPr>
      <w:r>
        <w:rPr>
          <w:b/>
        </w:rPr>
        <w:t xml:space="preserve"> w rejsie dookoła świata </w:t>
      </w:r>
    </w:p>
    <w:tbl>
      <w:tblPr>
        <w:tblW w:w="0" w:type="auto"/>
        <w:tblInd w:w="7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3260"/>
        <w:gridCol w:w="3828"/>
      </w:tblGrid>
      <w:tr w:rsidR="00022077" w:rsidTr="00CF66DC">
        <w:trPr>
          <w:trHeight w:val="457"/>
        </w:trPr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pct10" w:color="000000" w:fill="FFFFFF"/>
            <w:vAlign w:val="center"/>
          </w:tcPr>
          <w:p w:rsidR="00022077" w:rsidRDefault="00022077" w:rsidP="00CF66DC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260" w:type="dxa"/>
            <w:tcBorders>
              <w:top w:val="single" w:sz="18" w:space="0" w:color="auto"/>
              <w:bottom w:val="single" w:sz="18" w:space="0" w:color="auto"/>
            </w:tcBorders>
            <w:shd w:val="pct10" w:color="000000" w:fill="FFFFFF"/>
            <w:vAlign w:val="center"/>
          </w:tcPr>
          <w:p w:rsidR="00022077" w:rsidRDefault="00022077" w:rsidP="00CF66DC">
            <w:pPr>
              <w:jc w:val="center"/>
              <w:rPr>
                <w:b/>
              </w:rPr>
            </w:pPr>
            <w:r>
              <w:rPr>
                <w:b/>
              </w:rPr>
              <w:t>Port</w:t>
            </w:r>
          </w:p>
        </w:tc>
        <w:tc>
          <w:tcPr>
            <w:tcW w:w="3828" w:type="dxa"/>
            <w:tcBorders>
              <w:top w:val="single" w:sz="18" w:space="0" w:color="auto"/>
              <w:bottom w:val="single" w:sz="18" w:space="0" w:color="auto"/>
            </w:tcBorders>
            <w:shd w:val="pct10" w:color="000000" w:fill="FFFFFF"/>
            <w:vAlign w:val="center"/>
          </w:tcPr>
          <w:p w:rsidR="00022077" w:rsidRDefault="00022077" w:rsidP="00CF66DC">
            <w:pPr>
              <w:jc w:val="center"/>
              <w:rPr>
                <w:b/>
              </w:rPr>
            </w:pPr>
            <w:r>
              <w:rPr>
                <w:b/>
              </w:rPr>
              <w:t>Data wejścia i wyjścia</w:t>
            </w:r>
          </w:p>
        </w:tc>
      </w:tr>
      <w:tr w:rsidR="00022077" w:rsidTr="00CF66DC">
        <w:tc>
          <w:tcPr>
            <w:tcW w:w="567" w:type="dxa"/>
            <w:tcBorders>
              <w:top w:val="nil"/>
            </w:tcBorders>
            <w:vAlign w:val="center"/>
          </w:tcPr>
          <w:p w:rsidR="00022077" w:rsidRDefault="00022077" w:rsidP="00CF66DC">
            <w:pPr>
              <w:jc w:val="center"/>
            </w:pPr>
            <w:r>
              <w:t>1.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022077" w:rsidRDefault="00022077" w:rsidP="00CF66DC">
            <w:pPr>
              <w:jc w:val="center"/>
            </w:pPr>
            <w:r>
              <w:t>Gdynia</w:t>
            </w:r>
          </w:p>
        </w:tc>
        <w:tc>
          <w:tcPr>
            <w:tcW w:w="3828" w:type="dxa"/>
            <w:tcBorders>
              <w:top w:val="nil"/>
            </w:tcBorders>
            <w:vAlign w:val="center"/>
          </w:tcPr>
          <w:p w:rsidR="00022077" w:rsidRDefault="00022077" w:rsidP="00CF66DC">
            <w:pPr>
              <w:jc w:val="center"/>
            </w:pPr>
            <w:r>
              <w:t>18.04.1995 r. – rozpoczęcie rejsu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 xml:space="preserve">2. 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St.Cruz de Tenerife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04-07.05.1995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 xml:space="preserve">3.  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Porto Grande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13-16.05.1995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4.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Rio de Janeiro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01-04.06.1995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5.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Cape Town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23-26.06.1995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6.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Port Louis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13-16.07.1995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7.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Jakarta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08.08.1995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8.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Jakarta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13-21.08.1995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9.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Ujung Pandang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30.08.-02.09.1995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10.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Port Darwin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08-11.09.1995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11.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Fremantle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25.09.1995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12.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Melbourne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04.10.1995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13.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Hobart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 xml:space="preserve">07-08.10.1995 r. 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14.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Sydney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12-17.10.1995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15.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Wellington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26-30.10.1995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16.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Ushuaia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28.11.-02.12.1995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17.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Stanley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05.12.1995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18.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Buenos Aires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13-16.12.1995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19.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Recife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03-04.01.1996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20.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Ponta Delgada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23-24.01.1996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21.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Portsmouth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02.02.1996 r.</w:t>
            </w:r>
          </w:p>
        </w:tc>
      </w:tr>
      <w:tr w:rsidR="00022077" w:rsidTr="00CF66DC">
        <w:tc>
          <w:tcPr>
            <w:tcW w:w="567" w:type="dxa"/>
            <w:vAlign w:val="center"/>
          </w:tcPr>
          <w:p w:rsidR="00022077" w:rsidRDefault="00022077" w:rsidP="00CF66DC">
            <w:pPr>
              <w:jc w:val="center"/>
            </w:pPr>
            <w:r>
              <w:t>22.</w:t>
            </w:r>
          </w:p>
        </w:tc>
        <w:tc>
          <w:tcPr>
            <w:tcW w:w="3260" w:type="dxa"/>
            <w:vAlign w:val="center"/>
          </w:tcPr>
          <w:p w:rsidR="00022077" w:rsidRDefault="00022077" w:rsidP="00CF66DC">
            <w:pPr>
              <w:jc w:val="center"/>
            </w:pPr>
            <w:r>
              <w:t>Gdynia</w:t>
            </w:r>
          </w:p>
        </w:tc>
        <w:tc>
          <w:tcPr>
            <w:tcW w:w="3828" w:type="dxa"/>
            <w:vAlign w:val="center"/>
          </w:tcPr>
          <w:p w:rsidR="00022077" w:rsidRDefault="00022077" w:rsidP="00CF66DC">
            <w:pPr>
              <w:jc w:val="center"/>
            </w:pPr>
            <w:r>
              <w:t>10.02.1996 r. – zakończenie rejsu</w:t>
            </w:r>
          </w:p>
        </w:tc>
      </w:tr>
    </w:tbl>
    <w:p w:rsidR="00FC4BF3" w:rsidRDefault="00FC4BF3" w:rsidP="00FC4BF3">
      <w:pPr>
        <w:pStyle w:val="Tekstpodstawowy"/>
      </w:pPr>
    </w:p>
    <w:p w:rsidR="00833006" w:rsidRDefault="00ED66AD" w:rsidP="00833006">
      <w:pPr>
        <w:pStyle w:val="Tekstpodstawowy"/>
        <w:ind w:firstLine="708"/>
      </w:pPr>
      <w:r>
        <w:rPr>
          <w:szCs w:val="24"/>
        </w:rPr>
        <w:t>Każdy z trzystu dni tej podróży można przedstawić w wielu płaszczyznach odniesienia. Jednakże wszystko, co zdołałem uczynić na burcie żaglowca było dorobkiem mojej załogi i moim jako jej dowódcy. Miałem szczęście być dowódcą wspaniałych podwładnych, prawych i dumnych ludzi, doskonałych specjalistów i kiedy trzeba było obieżyświatów, w prawdziwym słowa tego znaczeniu.</w:t>
      </w:r>
    </w:p>
    <w:p w:rsidR="00833006" w:rsidRPr="00004977" w:rsidRDefault="00833006" w:rsidP="006B6528">
      <w:pPr>
        <w:pStyle w:val="Tekstpodstawowy"/>
        <w:ind w:firstLine="708"/>
        <w:rPr>
          <w:i/>
          <w:szCs w:val="24"/>
        </w:rPr>
      </w:pPr>
      <w:r>
        <w:t xml:space="preserve">Do historii Marynarki Wojennej RP przeszedł </w:t>
      </w:r>
      <w:r w:rsidR="00004977">
        <w:t xml:space="preserve">pierwszy rejs dookoła świata </w:t>
      </w:r>
      <w:r>
        <w:t xml:space="preserve">okrętu żaglowego ORP „Iskra”, jego załogi i dziesięciu miesięcy zmagań z oceanem i tych na lądzie. Kiedy następny raz polska bandera wojenna poniesiona zostanie przez okręt </w:t>
      </w:r>
      <w:r w:rsidR="00004977">
        <w:t>w podróży wokółziemskiej</w:t>
      </w:r>
      <w:r>
        <w:t>? Trudno teraz udzielić odpowiedzi, ale osobiście wierzę, iż taki czas odważnych decyzji i ich realizacji nastąpi.</w:t>
      </w:r>
    </w:p>
    <w:p w:rsidR="00A41312" w:rsidRPr="00004977" w:rsidRDefault="00A41312" w:rsidP="00372D13">
      <w:pPr>
        <w:pStyle w:val="Tekstpodstawowy"/>
        <w:rPr>
          <w:szCs w:val="24"/>
        </w:rPr>
      </w:pPr>
    </w:p>
    <w:sectPr w:rsidR="00A41312" w:rsidRPr="00004977">
      <w:headerReference w:type="even" r:id="rId14"/>
      <w:headerReference w:type="default" r:id="rId15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108" w:rsidRDefault="001D4108">
      <w:r>
        <w:separator/>
      </w:r>
    </w:p>
  </w:endnote>
  <w:endnote w:type="continuationSeparator" w:id="0">
    <w:p w:rsidR="001D4108" w:rsidRDefault="001D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108" w:rsidRDefault="001D4108">
      <w:r>
        <w:separator/>
      </w:r>
    </w:p>
  </w:footnote>
  <w:footnote w:type="continuationSeparator" w:id="0">
    <w:p w:rsidR="001D4108" w:rsidRDefault="001D4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312" w:rsidRDefault="00621E45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A41312" w:rsidRDefault="00A4131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312" w:rsidRDefault="00621E45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95D71">
      <w:rPr>
        <w:rStyle w:val="Numerstrony"/>
        <w:noProof/>
      </w:rPr>
      <w:t>2</w:t>
    </w:r>
    <w:r>
      <w:rPr>
        <w:rStyle w:val="Numerstrony"/>
      </w:rPr>
      <w:fldChar w:fldCharType="end"/>
    </w:r>
  </w:p>
  <w:p w:rsidR="00A41312" w:rsidRDefault="00A4131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294"/>
    <w:rsid w:val="00004977"/>
    <w:rsid w:val="00022077"/>
    <w:rsid w:val="000A23E2"/>
    <w:rsid w:val="000A4491"/>
    <w:rsid w:val="001D4108"/>
    <w:rsid w:val="00241842"/>
    <w:rsid w:val="00324FDD"/>
    <w:rsid w:val="00372D13"/>
    <w:rsid w:val="00402701"/>
    <w:rsid w:val="004C5870"/>
    <w:rsid w:val="004E13FB"/>
    <w:rsid w:val="00621E45"/>
    <w:rsid w:val="00684231"/>
    <w:rsid w:val="00695D71"/>
    <w:rsid w:val="006B6528"/>
    <w:rsid w:val="006C620E"/>
    <w:rsid w:val="00761150"/>
    <w:rsid w:val="00762986"/>
    <w:rsid w:val="00803012"/>
    <w:rsid w:val="00833006"/>
    <w:rsid w:val="00963D84"/>
    <w:rsid w:val="00992389"/>
    <w:rsid w:val="009F4191"/>
    <w:rsid w:val="00A41312"/>
    <w:rsid w:val="00B63EBB"/>
    <w:rsid w:val="00B81B22"/>
    <w:rsid w:val="00ED66AD"/>
    <w:rsid w:val="00F27294"/>
    <w:rsid w:val="00F36DDE"/>
    <w:rsid w:val="00F50BD0"/>
    <w:rsid w:val="00F709B1"/>
    <w:rsid w:val="00FC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both"/>
    </w:pPr>
  </w:style>
  <w:style w:type="paragraph" w:styleId="Tekstpodstawowy2">
    <w:name w:val="Body Text 2"/>
    <w:basedOn w:val="Normalny"/>
    <w:semiHidden/>
    <w:pPr>
      <w:jc w:val="both"/>
    </w:pPr>
    <w:rPr>
      <w:i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przypisudolnego">
    <w:name w:val="footnote text"/>
    <w:basedOn w:val="Normalny"/>
    <w:semiHidden/>
    <w:rPr>
      <w:sz w:val="20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2D13"/>
    <w:pPr>
      <w:spacing w:after="120" w:line="259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372D1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jc w:val="both"/>
    </w:pPr>
  </w:style>
  <w:style w:type="paragraph" w:styleId="Tekstpodstawowy2">
    <w:name w:val="Body Text 2"/>
    <w:basedOn w:val="Normalny"/>
    <w:semiHidden/>
    <w:pPr>
      <w:jc w:val="both"/>
    </w:pPr>
    <w:rPr>
      <w:i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przypisudolnego">
    <w:name w:val="footnote text"/>
    <w:basedOn w:val="Normalny"/>
    <w:semiHidden/>
    <w:rPr>
      <w:sz w:val="20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72D13"/>
    <w:pPr>
      <w:spacing w:after="120" w:line="259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link w:val="Tekstpodstawowywcity"/>
    <w:uiPriority w:val="99"/>
    <w:semiHidden/>
    <w:rsid w:val="00372D1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2617</Words>
  <Characters>15704</Characters>
  <Application>Microsoft Office Word</Application>
  <DocSecurity>0</DocSecurity>
  <Lines>130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Komandor Czesław Dyrcz</vt:lpstr>
      <vt:lpstr>Komandor Czesław Dyrcz</vt:lpstr>
    </vt:vector>
  </TitlesOfParts>
  <Company>Gdynia</Company>
  <LinksUpToDate>false</LinksUpToDate>
  <CharactersWithSpaces>18285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Komandor Czesław Dyrcz</dc:title>
  <dc:creator>Czesław DYRCZ</dc:creator>
  <cp:lastModifiedBy>Nowakowski Krzysztof</cp:lastModifiedBy>
  <cp:revision>2</cp:revision>
  <dcterms:created xsi:type="dcterms:W3CDTF">2018-04-04T09:09:00Z</dcterms:created>
  <dcterms:modified xsi:type="dcterms:W3CDTF">2018-04-04T09:09:00Z</dcterms:modified>
</cp:coreProperties>
</file>